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B6" w:rsidRPr="002173B6" w:rsidRDefault="002173B6" w:rsidP="002173B6">
      <w:pPr>
        <w:ind w:right="56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</w:t>
      </w:r>
      <w:r w:rsidRPr="002173B6">
        <w:rPr>
          <w:b/>
          <w:sz w:val="36"/>
          <w:szCs w:val="36"/>
        </w:rPr>
        <w:t>Masarykova Univerzita v Brně</w:t>
      </w:r>
    </w:p>
    <w:p w:rsidR="002173B6" w:rsidRDefault="002173B6" w:rsidP="002173B6">
      <w:pPr>
        <w:ind w:right="5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173B6" w:rsidRPr="00D01693" w:rsidRDefault="002173B6" w:rsidP="002173B6">
      <w:pPr>
        <w:ind w:right="5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D01693">
        <w:rPr>
          <w:sz w:val="28"/>
          <w:szCs w:val="28"/>
        </w:rPr>
        <w:t>Fakulta sportovních studií</w:t>
      </w:r>
    </w:p>
    <w:p w:rsidR="002173B6" w:rsidRDefault="002173B6" w:rsidP="002173B6">
      <w:pPr>
        <w:ind w:right="565" w:firstLine="1134"/>
        <w:jc w:val="center"/>
        <w:rPr>
          <w:sz w:val="28"/>
          <w:szCs w:val="28"/>
        </w:rPr>
      </w:pPr>
    </w:p>
    <w:p w:rsidR="002173B6" w:rsidRPr="00D01693" w:rsidRDefault="002173B6" w:rsidP="002173B6">
      <w:pPr>
        <w:ind w:right="565" w:firstLine="1134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D01693">
        <w:rPr>
          <w:sz w:val="28"/>
          <w:szCs w:val="28"/>
        </w:rPr>
        <w:t xml:space="preserve">Katedra gymnastiky a </w:t>
      </w:r>
      <w:proofErr w:type="spellStart"/>
      <w:r w:rsidRPr="00D01693">
        <w:rPr>
          <w:sz w:val="28"/>
          <w:szCs w:val="28"/>
        </w:rPr>
        <w:t>úpolových</w:t>
      </w:r>
      <w:proofErr w:type="spellEnd"/>
      <w:r w:rsidRPr="00D01693">
        <w:rPr>
          <w:sz w:val="28"/>
          <w:szCs w:val="28"/>
        </w:rPr>
        <w:t xml:space="preserve"> sportů</w:t>
      </w:r>
    </w:p>
    <w:p w:rsidR="002173B6" w:rsidRDefault="002173B6" w:rsidP="002173B6">
      <w:pPr>
        <w:ind w:right="565" w:firstLine="1134"/>
        <w:jc w:val="center"/>
        <w:rPr>
          <w:sz w:val="28"/>
          <w:szCs w:val="28"/>
        </w:rPr>
      </w:pPr>
    </w:p>
    <w:p w:rsidR="002173B6" w:rsidRDefault="002173B6" w:rsidP="002173B6">
      <w:pPr>
        <w:ind w:right="565" w:firstLine="1134"/>
        <w:jc w:val="center"/>
        <w:rPr>
          <w:sz w:val="28"/>
          <w:szCs w:val="28"/>
        </w:rPr>
      </w:pPr>
    </w:p>
    <w:p w:rsidR="002173B6" w:rsidRDefault="002173B6" w:rsidP="002173B6">
      <w:pPr>
        <w:ind w:right="565" w:firstLine="1134"/>
        <w:jc w:val="center"/>
        <w:rPr>
          <w:sz w:val="28"/>
          <w:szCs w:val="28"/>
        </w:rPr>
      </w:pPr>
    </w:p>
    <w:p w:rsidR="002173B6" w:rsidRDefault="002173B6" w:rsidP="002173B6">
      <w:pPr>
        <w:ind w:right="565" w:firstLine="1134"/>
        <w:jc w:val="center"/>
        <w:rPr>
          <w:sz w:val="28"/>
          <w:szCs w:val="28"/>
        </w:rPr>
      </w:pPr>
    </w:p>
    <w:p w:rsidR="002173B6" w:rsidRDefault="002173B6" w:rsidP="002173B6">
      <w:pPr>
        <w:ind w:right="565" w:firstLine="1134"/>
        <w:jc w:val="center"/>
        <w:rPr>
          <w:sz w:val="28"/>
          <w:szCs w:val="28"/>
        </w:rPr>
      </w:pPr>
    </w:p>
    <w:p w:rsidR="002173B6" w:rsidRDefault="002173B6" w:rsidP="002173B6">
      <w:pPr>
        <w:ind w:right="565" w:firstLine="1134"/>
        <w:jc w:val="center"/>
        <w:rPr>
          <w:sz w:val="28"/>
          <w:szCs w:val="28"/>
        </w:rPr>
      </w:pPr>
    </w:p>
    <w:p w:rsidR="002173B6" w:rsidRDefault="002173B6" w:rsidP="00B523C7">
      <w:pPr>
        <w:ind w:right="565"/>
        <w:rPr>
          <w:sz w:val="28"/>
          <w:szCs w:val="28"/>
        </w:rPr>
      </w:pPr>
    </w:p>
    <w:p w:rsidR="002173B6" w:rsidRDefault="002173B6" w:rsidP="002173B6">
      <w:pPr>
        <w:ind w:right="565" w:firstLine="1134"/>
        <w:jc w:val="center"/>
        <w:rPr>
          <w:sz w:val="28"/>
          <w:szCs w:val="28"/>
        </w:rPr>
      </w:pPr>
    </w:p>
    <w:p w:rsidR="002173B6" w:rsidRDefault="002173B6" w:rsidP="002173B6">
      <w:pPr>
        <w:ind w:right="565" w:firstLine="1134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E56E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>
        <w:rPr>
          <w:noProof/>
          <w:sz w:val="28"/>
          <w:szCs w:val="28"/>
        </w:rPr>
        <w:drawing>
          <wp:inline distT="0" distB="0" distL="0" distR="0" wp14:anchorId="2707CD91" wp14:editId="7165FFE0">
            <wp:extent cx="3028950" cy="866775"/>
            <wp:effectExtent l="0" t="0" r="0" b="9525"/>
            <wp:docPr id="1" name="Obrázek 1" descr="C:\Users\Jarek\Desktop\menu_r1_c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rek\Desktop\menu_r1_c0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3B6" w:rsidRDefault="002173B6" w:rsidP="002173B6">
      <w:pPr>
        <w:ind w:right="565" w:firstLine="1134"/>
        <w:jc w:val="center"/>
        <w:rPr>
          <w:sz w:val="28"/>
          <w:szCs w:val="28"/>
        </w:rPr>
      </w:pPr>
    </w:p>
    <w:p w:rsidR="00B523C7" w:rsidRDefault="00B523C7" w:rsidP="002173B6">
      <w:pPr>
        <w:ind w:right="565" w:firstLine="1134"/>
        <w:jc w:val="center"/>
        <w:rPr>
          <w:sz w:val="28"/>
          <w:szCs w:val="28"/>
        </w:rPr>
      </w:pPr>
      <w:bookmarkStart w:id="0" w:name="_GoBack"/>
      <w:bookmarkEnd w:id="0"/>
    </w:p>
    <w:p w:rsidR="002173B6" w:rsidRPr="002173B6" w:rsidRDefault="002173B6" w:rsidP="002173B6">
      <w:pPr>
        <w:widowControl/>
        <w:suppressAutoHyphens w:val="0"/>
        <w:jc w:val="center"/>
        <w:rPr>
          <w:rFonts w:ascii="Calibri" w:eastAsia="Times New Roman" w:hAnsi="Calibri" w:cs="Calibri"/>
          <w:color w:val="000000"/>
          <w:sz w:val="40"/>
          <w:szCs w:val="36"/>
        </w:rPr>
      </w:pPr>
      <w:r w:rsidRPr="002173B6">
        <w:rPr>
          <w:rFonts w:ascii="Calibri" w:eastAsia="Times New Roman" w:hAnsi="Calibri" w:cs="Calibri"/>
          <w:color w:val="000000"/>
          <w:sz w:val="40"/>
          <w:szCs w:val="36"/>
        </w:rPr>
        <w:t>Dave Gros</w:t>
      </w:r>
      <w:r>
        <w:rPr>
          <w:rFonts w:ascii="Calibri" w:eastAsia="Times New Roman" w:hAnsi="Calibri" w:cs="Calibri"/>
          <w:color w:val="000000"/>
          <w:sz w:val="40"/>
          <w:szCs w:val="36"/>
        </w:rPr>
        <w:t>sman (</w:t>
      </w:r>
      <w:proofErr w:type="spellStart"/>
      <w:r>
        <w:rPr>
          <w:rFonts w:ascii="Calibri" w:eastAsia="Times New Roman" w:hAnsi="Calibri" w:cs="Calibri"/>
          <w:color w:val="000000"/>
          <w:sz w:val="40"/>
          <w:szCs w:val="36"/>
        </w:rPr>
        <w:t>Killology</w:t>
      </w:r>
      <w:proofErr w:type="spellEnd"/>
      <w:r>
        <w:rPr>
          <w:rFonts w:ascii="Calibri" w:eastAsia="Times New Roman" w:hAnsi="Calibri" w:cs="Calibri"/>
          <w:color w:val="000000"/>
          <w:sz w:val="40"/>
          <w:szCs w:val="36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40"/>
          <w:szCs w:val="36"/>
        </w:rPr>
        <w:t>Research</w:t>
      </w:r>
      <w:proofErr w:type="spellEnd"/>
      <w:r>
        <w:rPr>
          <w:rFonts w:ascii="Calibri" w:eastAsia="Times New Roman" w:hAnsi="Calibri" w:cs="Calibri"/>
          <w:color w:val="000000"/>
          <w:sz w:val="40"/>
          <w:szCs w:val="36"/>
        </w:rPr>
        <w:t xml:space="preserve"> Group, </w:t>
      </w:r>
      <w:proofErr w:type="spellStart"/>
      <w:r w:rsidRPr="002173B6">
        <w:rPr>
          <w:rFonts w:ascii="Calibri" w:eastAsia="Times New Roman" w:hAnsi="Calibri" w:cs="Calibri"/>
          <w:color w:val="000000"/>
          <w:sz w:val="40"/>
          <w:szCs w:val="36"/>
        </w:rPr>
        <w:t>Warrior</w:t>
      </w:r>
      <w:proofErr w:type="spellEnd"/>
      <w:r w:rsidRPr="002173B6">
        <w:rPr>
          <w:rFonts w:ascii="Calibri" w:eastAsia="Times New Roman" w:hAnsi="Calibri" w:cs="Calibri"/>
          <w:color w:val="000000"/>
          <w:sz w:val="40"/>
          <w:szCs w:val="36"/>
        </w:rPr>
        <w:t xml:space="preserve"> </w:t>
      </w:r>
      <w:r>
        <w:rPr>
          <w:rFonts w:ascii="Calibri" w:eastAsia="Times New Roman" w:hAnsi="Calibri" w:cs="Calibri"/>
          <w:color w:val="000000"/>
          <w:sz w:val="40"/>
          <w:szCs w:val="36"/>
        </w:rPr>
        <w:t xml:space="preserve">            </w:t>
      </w:r>
      <w:r w:rsidRPr="002173B6">
        <w:rPr>
          <w:rFonts w:ascii="Calibri" w:eastAsia="Times New Roman" w:hAnsi="Calibri" w:cs="Calibri"/>
          <w:color w:val="000000"/>
          <w:sz w:val="40"/>
          <w:szCs w:val="36"/>
        </w:rPr>
        <w:t>Science Group)</w:t>
      </w:r>
    </w:p>
    <w:p w:rsidR="002173B6" w:rsidRPr="00D01693" w:rsidRDefault="002173B6" w:rsidP="002173B6">
      <w:pPr>
        <w:ind w:right="565" w:firstLine="1134"/>
        <w:jc w:val="center"/>
        <w:rPr>
          <w:sz w:val="28"/>
          <w:szCs w:val="28"/>
        </w:rPr>
      </w:pPr>
    </w:p>
    <w:p w:rsidR="00E203FF" w:rsidRDefault="00E203FF" w:rsidP="002173B6">
      <w:pPr>
        <w:jc w:val="center"/>
      </w:pPr>
    </w:p>
    <w:p w:rsidR="002173B6" w:rsidRPr="00B523C7" w:rsidRDefault="002173B6" w:rsidP="002173B6">
      <w:pPr>
        <w:jc w:val="center"/>
        <w:rPr>
          <w:sz w:val="28"/>
          <w:szCs w:val="28"/>
        </w:rPr>
      </w:pPr>
      <w:r w:rsidRPr="00B523C7">
        <w:rPr>
          <w:sz w:val="28"/>
          <w:szCs w:val="28"/>
        </w:rPr>
        <w:t>(SEMINÁRNÍ PRÁCE)</w:t>
      </w:r>
    </w:p>
    <w:p w:rsidR="002173B6" w:rsidRPr="00B523C7" w:rsidRDefault="002173B6" w:rsidP="002173B6">
      <w:pPr>
        <w:jc w:val="center"/>
        <w:rPr>
          <w:sz w:val="28"/>
          <w:szCs w:val="28"/>
        </w:rPr>
      </w:pPr>
    </w:p>
    <w:p w:rsidR="002173B6" w:rsidRDefault="002173B6"/>
    <w:p w:rsidR="002173B6" w:rsidRDefault="002173B6"/>
    <w:p w:rsidR="002173B6" w:rsidRDefault="002173B6"/>
    <w:p w:rsidR="002173B6" w:rsidRDefault="002173B6"/>
    <w:p w:rsidR="002173B6" w:rsidRDefault="002173B6"/>
    <w:p w:rsidR="002173B6" w:rsidRDefault="002173B6"/>
    <w:p w:rsidR="002173B6" w:rsidRDefault="002173B6"/>
    <w:p w:rsidR="002173B6" w:rsidRDefault="002173B6"/>
    <w:p w:rsidR="002173B6" w:rsidRDefault="002173B6"/>
    <w:p w:rsidR="002173B6" w:rsidRDefault="002173B6"/>
    <w:p w:rsidR="002173B6" w:rsidRDefault="002173B6"/>
    <w:p w:rsidR="002173B6" w:rsidRDefault="002173B6"/>
    <w:p w:rsidR="002173B6" w:rsidRDefault="002173B6"/>
    <w:p w:rsidR="002173B6" w:rsidRDefault="002173B6"/>
    <w:p w:rsidR="002173B6" w:rsidRDefault="002173B6"/>
    <w:p w:rsidR="002173B6" w:rsidRDefault="002173B6">
      <w:r>
        <w:t xml:space="preserve">                                                                                                          Vypracoval: Jaroslav </w:t>
      </w:r>
      <w:proofErr w:type="spellStart"/>
      <w:r>
        <w:t>Petrůj</w:t>
      </w:r>
      <w:proofErr w:type="spellEnd"/>
    </w:p>
    <w:p w:rsidR="002173B6" w:rsidRDefault="002173B6">
      <w:r>
        <w:t xml:space="preserve">                                                                                                                              ASEBS</w:t>
      </w:r>
    </w:p>
    <w:p w:rsidR="004E56E8" w:rsidRDefault="004E56E8"/>
    <w:p w:rsidR="002173B6" w:rsidRDefault="002173B6">
      <w:r>
        <w:t xml:space="preserve">                                                                       Brno 2013</w:t>
      </w:r>
    </w:p>
    <w:p w:rsidR="00C428A9" w:rsidRDefault="00C96862" w:rsidP="00B67146">
      <w:pPr>
        <w:spacing w:line="276" w:lineRule="auto"/>
        <w:jc w:val="both"/>
        <w:rPr>
          <w:sz w:val="36"/>
          <w:szCs w:val="32"/>
        </w:rPr>
      </w:pPr>
      <w:proofErr w:type="spellStart"/>
      <w:r w:rsidRPr="00C428A9">
        <w:rPr>
          <w:b/>
          <w:sz w:val="28"/>
          <w:szCs w:val="28"/>
        </w:rPr>
        <w:lastRenderedPageBreak/>
        <w:t>K</w:t>
      </w:r>
      <w:r w:rsidR="004519D3" w:rsidRPr="00C428A9">
        <w:rPr>
          <w:b/>
          <w:sz w:val="28"/>
          <w:szCs w:val="28"/>
        </w:rPr>
        <w:t>i</w:t>
      </w:r>
      <w:r w:rsidRPr="00C428A9">
        <w:rPr>
          <w:b/>
          <w:sz w:val="28"/>
          <w:szCs w:val="28"/>
        </w:rPr>
        <w:t>llology</w:t>
      </w:r>
      <w:proofErr w:type="spellEnd"/>
      <w:r w:rsidRPr="00327EBB">
        <w:rPr>
          <w:sz w:val="36"/>
          <w:szCs w:val="32"/>
        </w:rPr>
        <w:t xml:space="preserve"> </w:t>
      </w:r>
    </w:p>
    <w:p w:rsidR="00C96862" w:rsidRPr="00327EBB" w:rsidRDefault="00C428A9" w:rsidP="00B67146">
      <w:pPr>
        <w:spacing w:line="276" w:lineRule="auto"/>
        <w:jc w:val="both"/>
      </w:pPr>
      <w:r>
        <w:rPr>
          <w:sz w:val="36"/>
          <w:szCs w:val="32"/>
        </w:rPr>
        <w:t xml:space="preserve">     </w:t>
      </w:r>
      <w:r>
        <w:t>Jedná se o vědeckou studii</w:t>
      </w:r>
      <w:r w:rsidR="00C96862" w:rsidRPr="00327EBB">
        <w:t xml:space="preserve"> </w:t>
      </w:r>
      <w:r w:rsidR="00362EDE" w:rsidRPr="00327EBB">
        <w:t>zabývající se destruktivním chován</w:t>
      </w:r>
      <w:r w:rsidR="004519D3" w:rsidRPr="00327EBB">
        <w:t>í</w:t>
      </w:r>
      <w:r w:rsidR="00362EDE" w:rsidRPr="00327EBB">
        <w:t>m</w:t>
      </w:r>
      <w:r w:rsidR="004519D3" w:rsidRPr="00327EBB">
        <w:t>, nebo lépe nauce</w:t>
      </w:r>
      <w:r w:rsidR="00C96862" w:rsidRPr="00327EBB">
        <w:t xml:space="preserve"> o zabíjení. Zaměřuje se na chování zdravých osob při destruktivním (vražedném) jednání, především u bezpečnostních a ozbrojených složek jako je armáda a policie při výkonu svého povolání. Dále zkoumá faktory, které umožňují omezit destruktivní jednání v konkrétních situacích. </w:t>
      </w:r>
    </w:p>
    <w:p w:rsidR="007128E2" w:rsidRPr="00327EBB" w:rsidRDefault="00602D77" w:rsidP="00B67146">
      <w:pPr>
        <w:spacing w:line="276" w:lineRule="auto"/>
        <w:jc w:val="both"/>
      </w:pPr>
      <w:r w:rsidRPr="00327EBB">
        <w:t xml:space="preserve">    </w:t>
      </w:r>
      <w:r w:rsidR="007128E2" w:rsidRPr="00327EBB">
        <w:t xml:space="preserve"> Zakladatelem tohoto nového vědeckého snažení je </w:t>
      </w:r>
      <w:r w:rsidRPr="00327EBB">
        <w:t>Dave Grossman, který je mezinárodně uznávaný vědec, spisovatel, voják a řečník, který je jedním z předních světových odborníků v oblasti lidské agrese, kořenů násilí a násilné trestné činnosti.</w:t>
      </w:r>
    </w:p>
    <w:p w:rsidR="007128E2" w:rsidRPr="00327EBB" w:rsidRDefault="00602D77" w:rsidP="00B67146">
      <w:pPr>
        <w:spacing w:line="276" w:lineRule="auto"/>
        <w:jc w:val="both"/>
      </w:pPr>
      <w:r w:rsidRPr="00327EBB">
        <w:t xml:space="preserve">     </w:t>
      </w:r>
      <w:r w:rsidR="007128E2" w:rsidRPr="00327EBB">
        <w:t xml:space="preserve">Dave Grossman je bývalý </w:t>
      </w:r>
      <w:proofErr w:type="spellStart"/>
      <w:r w:rsidR="007128E2" w:rsidRPr="00327EBB">
        <w:t>West</w:t>
      </w:r>
      <w:proofErr w:type="spellEnd"/>
      <w:r w:rsidR="007128E2" w:rsidRPr="00327EBB">
        <w:t xml:space="preserve"> Point profesor </w:t>
      </w:r>
      <w:proofErr w:type="gramStart"/>
      <w:r w:rsidR="007128E2" w:rsidRPr="00327EBB">
        <w:t>psychologie , profesor</w:t>
      </w:r>
      <w:proofErr w:type="gramEnd"/>
      <w:r w:rsidR="007128E2" w:rsidRPr="00327EBB">
        <w:t xml:space="preserve"> vojenské vědy a </w:t>
      </w:r>
      <w:r w:rsidR="004519D3" w:rsidRPr="00327EBB">
        <w:t xml:space="preserve">armádní ranger, který využil své zkušenosti a </w:t>
      </w:r>
      <w:r w:rsidR="007128E2" w:rsidRPr="00327EBB">
        <w:t xml:space="preserve">stal </w:t>
      </w:r>
      <w:r w:rsidR="004519D3" w:rsidRPr="00327EBB">
        <w:t xml:space="preserve">se </w:t>
      </w:r>
      <w:r w:rsidR="007128E2" w:rsidRPr="00327EBB">
        <w:t xml:space="preserve">zakladatelem nové oblasti vědeckého snažení , který byl nazván " </w:t>
      </w:r>
      <w:proofErr w:type="spellStart"/>
      <w:r w:rsidR="007128E2" w:rsidRPr="00327EBB">
        <w:rPr>
          <w:sz w:val="28"/>
          <w:szCs w:val="28"/>
        </w:rPr>
        <w:t>killology</w:t>
      </w:r>
      <w:proofErr w:type="spellEnd"/>
      <w:r w:rsidRPr="00327EBB">
        <w:t xml:space="preserve"> ." V této nové oblasti Dave</w:t>
      </w:r>
      <w:r w:rsidR="007128E2" w:rsidRPr="00327EBB">
        <w:t xml:space="preserve"> Grossman učinil revoluční nové příspěvky k pochopení zabíjení ve válce ,</w:t>
      </w:r>
      <w:r w:rsidR="0057475F" w:rsidRPr="00327EBB">
        <w:t xml:space="preserve"> psychologické náklady na války</w:t>
      </w:r>
      <w:r w:rsidR="007128E2" w:rsidRPr="00327EBB">
        <w:t>,</w:t>
      </w:r>
      <w:r w:rsidR="0057475F" w:rsidRPr="00327EBB">
        <w:t xml:space="preserve"> </w:t>
      </w:r>
      <w:r w:rsidR="007128E2" w:rsidRPr="00327EBB">
        <w:t>příčiny současného "viru" násilné kriminality , která zuří po celém světě , a proces léčení obětí násilí , ve válce a míru.</w:t>
      </w:r>
    </w:p>
    <w:p w:rsidR="00327EBB" w:rsidRPr="00327EBB" w:rsidRDefault="00327EBB" w:rsidP="00B67146">
      <w:pPr>
        <w:spacing w:line="276" w:lineRule="auto"/>
        <w:jc w:val="both"/>
      </w:pPr>
    </w:p>
    <w:p w:rsidR="00C96862" w:rsidRPr="00327EBB" w:rsidRDefault="00502114" w:rsidP="00B67146">
      <w:pPr>
        <w:spacing w:line="276" w:lineRule="auto"/>
        <w:jc w:val="both"/>
      </w:pPr>
      <w:r w:rsidRPr="00327EBB">
        <w:t xml:space="preserve">     </w:t>
      </w:r>
      <w:r w:rsidR="007128E2" w:rsidRPr="00327EBB">
        <w:t xml:space="preserve">Své první postřehy </w:t>
      </w:r>
      <w:r w:rsidR="00602D77" w:rsidRPr="00327EBB">
        <w:t xml:space="preserve">vědeckého snažení </w:t>
      </w:r>
      <w:r w:rsidR="007128E2" w:rsidRPr="00327EBB">
        <w:t xml:space="preserve">zaznamenal ve své knize </w:t>
      </w:r>
      <w:r w:rsidR="007128E2" w:rsidRPr="00327EBB">
        <w:rPr>
          <w:b/>
        </w:rPr>
        <w:t xml:space="preserve">On </w:t>
      </w:r>
      <w:proofErr w:type="spellStart"/>
      <w:r w:rsidR="007128E2" w:rsidRPr="00327EBB">
        <w:rPr>
          <w:b/>
        </w:rPr>
        <w:t>killing</w:t>
      </w:r>
      <w:proofErr w:type="spellEnd"/>
      <w:r w:rsidR="007128E2" w:rsidRPr="00327EBB">
        <w:t xml:space="preserve">: </w:t>
      </w:r>
      <w:proofErr w:type="spellStart"/>
      <w:r w:rsidR="007128E2" w:rsidRPr="00327EBB">
        <w:t>The</w:t>
      </w:r>
      <w:proofErr w:type="spellEnd"/>
      <w:r w:rsidR="007128E2" w:rsidRPr="00327EBB">
        <w:t xml:space="preserve"> </w:t>
      </w:r>
      <w:proofErr w:type="spellStart"/>
      <w:r w:rsidR="007128E2" w:rsidRPr="00327EBB">
        <w:t>psychological</w:t>
      </w:r>
      <w:proofErr w:type="spellEnd"/>
      <w:r w:rsidR="007128E2" w:rsidRPr="00327EBB">
        <w:t xml:space="preserve"> </w:t>
      </w:r>
      <w:proofErr w:type="spellStart"/>
      <w:r w:rsidR="007128E2" w:rsidRPr="00327EBB">
        <w:t>cost</w:t>
      </w:r>
      <w:proofErr w:type="spellEnd"/>
      <w:r w:rsidR="007128E2" w:rsidRPr="00327EBB">
        <w:t xml:space="preserve"> </w:t>
      </w:r>
      <w:proofErr w:type="spellStart"/>
      <w:r w:rsidR="007128E2" w:rsidRPr="00327EBB">
        <w:t>of</w:t>
      </w:r>
      <w:proofErr w:type="spellEnd"/>
      <w:r w:rsidR="007128E2" w:rsidRPr="00327EBB">
        <w:t xml:space="preserve"> </w:t>
      </w:r>
      <w:proofErr w:type="spellStart"/>
      <w:r w:rsidR="007128E2" w:rsidRPr="00327EBB">
        <w:t>learn</w:t>
      </w:r>
      <w:r w:rsidR="00602D77" w:rsidRPr="00327EBB">
        <w:t>ing</w:t>
      </w:r>
      <w:proofErr w:type="spellEnd"/>
      <w:r w:rsidR="00602D77" w:rsidRPr="00327EBB">
        <w:t xml:space="preserve"> to </w:t>
      </w:r>
      <w:proofErr w:type="spellStart"/>
      <w:r w:rsidR="00602D77" w:rsidRPr="00327EBB">
        <w:t>kill</w:t>
      </w:r>
      <w:proofErr w:type="spellEnd"/>
      <w:r w:rsidR="00602D77" w:rsidRPr="00327EBB">
        <w:t xml:space="preserve"> in </w:t>
      </w:r>
      <w:proofErr w:type="spellStart"/>
      <w:r w:rsidR="00602D77" w:rsidRPr="00327EBB">
        <w:t>war</w:t>
      </w:r>
      <w:proofErr w:type="spellEnd"/>
      <w:r w:rsidR="00602D77" w:rsidRPr="00327EBB">
        <w:t xml:space="preserve"> and society" (</w:t>
      </w:r>
      <w:r w:rsidR="00602D77" w:rsidRPr="00327EBB">
        <w:rPr>
          <w:sz w:val="20"/>
          <w:szCs w:val="20"/>
        </w:rPr>
        <w:t>překlad</w:t>
      </w:r>
      <w:r w:rsidR="00602D77" w:rsidRPr="00327EBB">
        <w:t>: Psychologické náklady na výuku zabíjení ve válce a ve společnosti ".</w:t>
      </w:r>
      <w:r w:rsidR="004519D3" w:rsidRPr="00327EBB">
        <w:t xml:space="preserve"> Mezi jeho další knihy zabývající se oblastí destruktivního chování jsou : </w:t>
      </w:r>
      <w:r w:rsidR="004519D3" w:rsidRPr="00327EBB">
        <w:rPr>
          <w:b/>
        </w:rPr>
        <w:t>ON COMBAT</w:t>
      </w:r>
      <w:r w:rsidR="004519D3" w:rsidRPr="00327EBB">
        <w:t xml:space="preserve"> – tato kniha pojednává o tom, co se děje v lidském těle pod stresem ve </w:t>
      </w:r>
      <w:proofErr w:type="gramStart"/>
      <w:r w:rsidR="004519D3" w:rsidRPr="00327EBB">
        <w:t>smrtící</w:t>
      </w:r>
      <w:proofErr w:type="gramEnd"/>
      <w:r w:rsidR="004519D3" w:rsidRPr="00327EBB">
        <w:t xml:space="preserve"> situacích a to z hlediska vlivu na nervový systém, </w:t>
      </w:r>
      <w:proofErr w:type="spellStart"/>
      <w:r w:rsidR="004519D3" w:rsidRPr="00327EBB">
        <w:t>kardio</w:t>
      </w:r>
      <w:proofErr w:type="spellEnd"/>
      <w:r w:rsidR="004519D3" w:rsidRPr="00327EBB">
        <w:t>-vaskulární systém</w:t>
      </w:r>
      <w:r w:rsidR="005D1CD6" w:rsidRPr="00327EBB">
        <w:t xml:space="preserve">, dýchání, zrak, sluchové a prostorové vnímání a paměť. </w:t>
      </w:r>
      <w:r w:rsidRPr="00327EBB">
        <w:rPr>
          <w:b/>
        </w:rPr>
        <w:t>WARRIOR MIDSET</w:t>
      </w:r>
      <w:r w:rsidR="005D1CD6" w:rsidRPr="00327EBB">
        <w:rPr>
          <w:b/>
        </w:rPr>
        <w:t xml:space="preserve"> –</w:t>
      </w:r>
      <w:r w:rsidR="0001791E">
        <w:rPr>
          <w:b/>
        </w:rPr>
        <w:t xml:space="preserve"> </w:t>
      </w:r>
      <w:r w:rsidR="005D1CD6" w:rsidRPr="00327EBB">
        <w:t>tato kniha popisuje psychologické techniky a školení k rozvoji mentální houževnatosti a myšlení potřebných k přežití. Kniha je napsána ve snadno čitelném formátu, ze kterého se lze naučit jednoduché techniky integrovat psychologické dovednosti s fyzickým a taktickým výcvik</w:t>
      </w:r>
      <w:r w:rsidR="0001791E">
        <w:t xml:space="preserve">em. A </w:t>
      </w:r>
      <w:r w:rsidR="005D1CD6" w:rsidRPr="00327EBB">
        <w:t xml:space="preserve">přidat oblast výcviku, která je často přehlížena, ale přitom nezbytná k dosažení maximálního výkonu a dokonalosti moderního bojovníka. </w:t>
      </w:r>
    </w:p>
    <w:p w:rsidR="005D1CD6" w:rsidRPr="00327EBB" w:rsidRDefault="005D1CD6" w:rsidP="00B67146">
      <w:pPr>
        <w:spacing w:line="276" w:lineRule="auto"/>
        <w:jc w:val="both"/>
      </w:pPr>
      <w:r w:rsidRPr="00327EBB">
        <w:rPr>
          <w:b/>
        </w:rPr>
        <w:t xml:space="preserve">STOP TEACHING OUR KIDS TO KILL </w:t>
      </w:r>
      <w:r w:rsidR="008F6202" w:rsidRPr="00327EBB">
        <w:rPr>
          <w:b/>
        </w:rPr>
        <w:t>–</w:t>
      </w:r>
      <w:r w:rsidR="00502114" w:rsidRPr="00327EBB">
        <w:rPr>
          <w:b/>
        </w:rPr>
        <w:t xml:space="preserve"> </w:t>
      </w:r>
      <w:r w:rsidR="008F6202" w:rsidRPr="00327EBB">
        <w:t>kniha pojednává o příběhu čtrnáctiletého chlapce, který ukradl zbraň svému sousedovi, donesl jí do školy a začal z ní střílet na skupinu studentů. Autoři se v tomto díle zaměřili na nejdůležitější otázku v současné době v </w:t>
      </w:r>
      <w:proofErr w:type="spellStart"/>
      <w:r w:rsidR="008F6202" w:rsidRPr="00327EBB">
        <w:t>americe</w:t>
      </w:r>
      <w:proofErr w:type="spellEnd"/>
      <w:r w:rsidR="008F6202" w:rsidRPr="00327EBB">
        <w:t xml:space="preserve"> a to násilí mezi </w:t>
      </w:r>
      <w:proofErr w:type="gramStart"/>
      <w:r w:rsidR="008F6202" w:rsidRPr="00327EBB">
        <w:t>mládeži</w:t>
      </w:r>
      <w:proofErr w:type="gramEnd"/>
      <w:r w:rsidR="008F6202" w:rsidRPr="00327EBB">
        <w:t xml:space="preserve">, jako například masakry v </w:t>
      </w:r>
      <w:proofErr w:type="spellStart"/>
      <w:r w:rsidR="008F6202" w:rsidRPr="00327EBB">
        <w:t>Jonesboro</w:t>
      </w:r>
      <w:proofErr w:type="spellEnd"/>
      <w:r w:rsidR="008F6202" w:rsidRPr="00327EBB">
        <w:t xml:space="preserve">, Arkansas, </w:t>
      </w:r>
      <w:proofErr w:type="spellStart"/>
      <w:r w:rsidR="008F6202" w:rsidRPr="00327EBB">
        <w:t>Paducah</w:t>
      </w:r>
      <w:proofErr w:type="spellEnd"/>
      <w:r w:rsidR="008F6202" w:rsidRPr="00327EBB">
        <w:t xml:space="preserve">, Kentucky, </w:t>
      </w:r>
      <w:proofErr w:type="spellStart"/>
      <w:r w:rsidR="008F6202" w:rsidRPr="00327EBB">
        <w:t>Pearl</w:t>
      </w:r>
      <w:proofErr w:type="spellEnd"/>
      <w:r w:rsidR="008F6202" w:rsidRPr="00327EBB">
        <w:t>, Mississippi, kde řádili mladiství.  Podle autorů je nejdůležitější přestat učit naše děti zabíjet.</w:t>
      </w:r>
      <w:r w:rsidR="00327EBB" w:rsidRPr="00327EBB">
        <w:t xml:space="preserve"> </w:t>
      </w:r>
    </w:p>
    <w:p w:rsidR="00327EBB" w:rsidRDefault="00327EBB" w:rsidP="00B67146">
      <w:pPr>
        <w:spacing w:line="276" w:lineRule="auto"/>
        <w:jc w:val="both"/>
      </w:pPr>
    </w:p>
    <w:p w:rsidR="0013145A" w:rsidRPr="0013145A" w:rsidRDefault="0013145A" w:rsidP="00B67146">
      <w:pPr>
        <w:spacing w:line="276" w:lineRule="auto"/>
        <w:jc w:val="both"/>
        <w:rPr>
          <w:b/>
          <w:sz w:val="28"/>
          <w:szCs w:val="28"/>
        </w:rPr>
      </w:pPr>
      <w:proofErr w:type="spellStart"/>
      <w:r w:rsidRPr="0013145A">
        <w:rPr>
          <w:b/>
          <w:sz w:val="28"/>
          <w:szCs w:val="28"/>
        </w:rPr>
        <w:t>Warrior</w:t>
      </w:r>
      <w:proofErr w:type="spellEnd"/>
      <w:r w:rsidRPr="0013145A">
        <w:rPr>
          <w:b/>
          <w:sz w:val="28"/>
          <w:szCs w:val="28"/>
        </w:rPr>
        <w:t xml:space="preserve">  Science Group</w:t>
      </w:r>
    </w:p>
    <w:p w:rsidR="00524B1F" w:rsidRPr="00327EBB" w:rsidRDefault="007128E2" w:rsidP="00B67146">
      <w:pPr>
        <w:spacing w:line="276" w:lineRule="auto"/>
        <w:jc w:val="both"/>
      </w:pPr>
      <w:r w:rsidRPr="00327EBB">
        <w:t xml:space="preserve"> </w:t>
      </w:r>
      <w:r w:rsidR="0057475F" w:rsidRPr="00327EBB">
        <w:t xml:space="preserve">  </w:t>
      </w:r>
      <w:r w:rsidRPr="00327EBB">
        <w:t xml:space="preserve">  </w:t>
      </w:r>
      <w:r w:rsidR="00524B1F" w:rsidRPr="00327EBB">
        <w:t xml:space="preserve">Dave Grossman založil výzkumnou skupinu pod názvem </w:t>
      </w:r>
      <w:r w:rsidR="0057475F" w:rsidRPr="00327EBB">
        <w:t xml:space="preserve"> </w:t>
      </w:r>
      <w:proofErr w:type="spellStart"/>
      <w:r w:rsidR="0057475F" w:rsidRPr="00327EBB">
        <w:rPr>
          <w:rFonts w:eastAsia="Times New Roman"/>
          <w:color w:val="000000"/>
        </w:rPr>
        <w:t>Warrior</w:t>
      </w:r>
      <w:proofErr w:type="spellEnd"/>
      <w:r w:rsidR="0057475F" w:rsidRPr="00327EBB">
        <w:rPr>
          <w:rFonts w:eastAsia="Times New Roman"/>
          <w:color w:val="000000"/>
        </w:rPr>
        <w:t xml:space="preserve">  Science Group</w:t>
      </w:r>
      <w:r w:rsidR="00524B1F" w:rsidRPr="00327EBB">
        <w:t xml:space="preserve">, ve které působí odborníci v oblasti studie lidského chování, psychologie, pedagogické psychologie, vojenské historie a odborníci na moderní vedení války.  </w:t>
      </w:r>
    </w:p>
    <w:p w:rsidR="0057475F" w:rsidRPr="00327EBB" w:rsidRDefault="00524B1F" w:rsidP="00B67146">
      <w:pPr>
        <w:spacing w:line="276" w:lineRule="auto"/>
        <w:jc w:val="both"/>
      </w:pPr>
      <w:r w:rsidRPr="00327EBB">
        <w:t xml:space="preserve">Studium </w:t>
      </w:r>
      <w:proofErr w:type="spellStart"/>
      <w:r w:rsidRPr="00327EBB">
        <w:t>Killology</w:t>
      </w:r>
      <w:proofErr w:type="spellEnd"/>
      <w:r w:rsidRPr="00327EBB">
        <w:t xml:space="preserve"> </w:t>
      </w:r>
      <w:r w:rsidR="0057475F" w:rsidRPr="00327EBB">
        <w:t xml:space="preserve"> </w:t>
      </w:r>
      <w:proofErr w:type="spellStart"/>
      <w:r w:rsidRPr="00327EBB">
        <w:t>Warrior</w:t>
      </w:r>
      <w:proofErr w:type="spellEnd"/>
      <w:r w:rsidRPr="00327EBB">
        <w:t xml:space="preserve">  Science Group </w:t>
      </w:r>
      <w:r w:rsidR="00327EBB" w:rsidRPr="00327EBB">
        <w:t>klade velký důraz na vzdělání. N</w:t>
      </w:r>
      <w:r w:rsidRPr="00327EBB">
        <w:t>eprobíhá formou cvičení a modelovýc</w:t>
      </w:r>
      <w:r w:rsidR="00327EBB" w:rsidRPr="00327EBB">
        <w:t>h situací, ale pomocí přednášek a vzdělávacích programů.</w:t>
      </w:r>
      <w:r w:rsidRPr="00327EBB">
        <w:t xml:space="preserve"> Ka</w:t>
      </w:r>
      <w:r w:rsidR="001F36AF" w:rsidRPr="00327EBB">
        <w:t xml:space="preserve">ždá přednáška je </w:t>
      </w:r>
      <w:r w:rsidR="00327EBB" w:rsidRPr="00327EBB">
        <w:t xml:space="preserve">realizovaná a přizpůsobena individuálně </w:t>
      </w:r>
      <w:r w:rsidRPr="00327EBB">
        <w:t xml:space="preserve">potřebám klienta. </w:t>
      </w:r>
    </w:p>
    <w:p w:rsidR="00524B1F" w:rsidRPr="00327EBB" w:rsidRDefault="001F36AF" w:rsidP="00B67146">
      <w:pPr>
        <w:spacing w:line="276" w:lineRule="auto"/>
        <w:jc w:val="both"/>
      </w:pPr>
      <w:r w:rsidRPr="00327EBB">
        <w:t xml:space="preserve">Ředitel společnosti </w:t>
      </w:r>
      <w:proofErr w:type="spellStart"/>
      <w:r w:rsidRPr="00327EBB">
        <w:t>Warrior</w:t>
      </w:r>
      <w:proofErr w:type="spellEnd"/>
      <w:r w:rsidRPr="00327EBB">
        <w:t xml:space="preserve">  Science Group p</w:t>
      </w:r>
      <w:r w:rsidR="0057475F" w:rsidRPr="00327EBB">
        <w:t>lukovník David</w:t>
      </w:r>
      <w:r w:rsidRPr="00327EBB">
        <w:t xml:space="preserve"> Grossman se </w:t>
      </w:r>
      <w:r w:rsidR="0057475F" w:rsidRPr="00327EBB">
        <w:t xml:space="preserve">osobně </w:t>
      </w:r>
      <w:r w:rsidRPr="00327EBB">
        <w:t>účastní přednášek</w:t>
      </w:r>
      <w:r w:rsidR="0057475F" w:rsidRPr="00327EBB">
        <w:t xml:space="preserve"> a dohlíží na všechny projekty.</w:t>
      </w:r>
      <w:r w:rsidR="007128E2" w:rsidRPr="00327EBB">
        <w:t xml:space="preserve">  </w:t>
      </w:r>
    </w:p>
    <w:p w:rsidR="00524B1F" w:rsidRPr="00327EBB" w:rsidRDefault="00524B1F" w:rsidP="00B67146">
      <w:pPr>
        <w:spacing w:line="360" w:lineRule="auto"/>
        <w:jc w:val="both"/>
      </w:pPr>
    </w:p>
    <w:p w:rsidR="00524B1F" w:rsidRDefault="00524B1F" w:rsidP="00327EBB">
      <w:pPr>
        <w:spacing w:line="360" w:lineRule="auto"/>
      </w:pPr>
    </w:p>
    <w:p w:rsidR="004E56E8" w:rsidRPr="00C428A9" w:rsidRDefault="0001791E" w:rsidP="00524B1F">
      <w:pPr>
        <w:rPr>
          <w:b/>
          <w:sz w:val="28"/>
          <w:szCs w:val="28"/>
        </w:rPr>
      </w:pPr>
      <w:r>
        <w:rPr>
          <w:b/>
          <w:sz w:val="28"/>
          <w:szCs w:val="28"/>
        </w:rPr>
        <w:t>Seznam použité literatu</w:t>
      </w:r>
      <w:r w:rsidR="000B5FD0" w:rsidRPr="00C428A9">
        <w:rPr>
          <w:b/>
          <w:sz w:val="28"/>
          <w:szCs w:val="28"/>
        </w:rPr>
        <w:t>ry</w:t>
      </w:r>
    </w:p>
    <w:p w:rsidR="000B5FD0" w:rsidRPr="00C428A9" w:rsidRDefault="000B5FD0" w:rsidP="00524B1F">
      <w:pPr>
        <w:rPr>
          <w:sz w:val="28"/>
          <w:szCs w:val="28"/>
        </w:rPr>
      </w:pPr>
    </w:p>
    <w:p w:rsidR="000B5FD0" w:rsidRDefault="000B5FD0" w:rsidP="0001791E">
      <w:pPr>
        <w:pStyle w:val="Odstavecseseznamem"/>
        <w:numPr>
          <w:ilvl w:val="0"/>
          <w:numId w:val="1"/>
        </w:numPr>
      </w:pPr>
      <w:hyperlink r:id="rId9" w:history="1">
        <w:r w:rsidRPr="00B74EFA">
          <w:rPr>
            <w:rStyle w:val="Hypertextovodkaz"/>
          </w:rPr>
          <w:t>http://www.killology.com/index.htm</w:t>
        </w:r>
      </w:hyperlink>
    </w:p>
    <w:p w:rsidR="000B5FD0" w:rsidRDefault="000B5FD0" w:rsidP="00524B1F"/>
    <w:p w:rsidR="000B5FD0" w:rsidRDefault="000B5FD0" w:rsidP="0001791E">
      <w:pPr>
        <w:pStyle w:val="Odstavecseseznamem"/>
        <w:numPr>
          <w:ilvl w:val="0"/>
          <w:numId w:val="1"/>
        </w:numPr>
      </w:pPr>
      <w:hyperlink r:id="rId10" w:history="1">
        <w:r w:rsidRPr="00B74EFA">
          <w:rPr>
            <w:rStyle w:val="Hypertextovodkaz"/>
          </w:rPr>
          <w:t>http://www.worldwidedojo.com/reality-based/our-authors/grossman-dave/</w:t>
        </w:r>
      </w:hyperlink>
    </w:p>
    <w:p w:rsidR="000B5FD0" w:rsidRDefault="000B5FD0" w:rsidP="00524B1F"/>
    <w:p w:rsidR="000B5FD0" w:rsidRDefault="000B5FD0" w:rsidP="0001791E">
      <w:pPr>
        <w:pStyle w:val="Odstavecseseznamem"/>
        <w:numPr>
          <w:ilvl w:val="0"/>
          <w:numId w:val="1"/>
        </w:numPr>
      </w:pPr>
      <w:hyperlink r:id="rId11" w:history="1">
        <w:r w:rsidRPr="00B74EFA">
          <w:rPr>
            <w:rStyle w:val="Hypertextovodkaz"/>
          </w:rPr>
          <w:t>http://www.fsps.muni.cz/inovace-SEBS-ASEBS/elearning/teorie-sebeobrany</w:t>
        </w:r>
      </w:hyperlink>
    </w:p>
    <w:p w:rsidR="000B5FD0" w:rsidRDefault="000B5FD0" w:rsidP="00524B1F"/>
    <w:p w:rsidR="00C428A9" w:rsidRDefault="00C428A9" w:rsidP="0001791E">
      <w:pPr>
        <w:pStyle w:val="Odstavecseseznamem"/>
        <w:numPr>
          <w:ilvl w:val="0"/>
          <w:numId w:val="1"/>
        </w:numPr>
      </w:pPr>
      <w:r>
        <w:t xml:space="preserve">Grossman, Dave. </w:t>
      </w:r>
      <w:r>
        <w:t xml:space="preserve">On killing : the psychological cost </w:t>
      </w:r>
      <w:r>
        <w:t xml:space="preserve">of learning to kill in war and </w:t>
      </w:r>
      <w:r>
        <w:t>soci</w:t>
      </w:r>
      <w:r>
        <w:t xml:space="preserve">ety / Dave Grossman. — 1st ed. p. cm. Includes index. </w:t>
      </w:r>
      <w:r>
        <w:t xml:space="preserve">ISBN 0-316-33000-0 (he) 0-316-33011 -6 (pb) </w:t>
      </w:r>
    </w:p>
    <w:p w:rsidR="000B5FD0" w:rsidRPr="00524B1F" w:rsidRDefault="000B5FD0" w:rsidP="00C428A9"/>
    <w:sectPr w:rsidR="000B5FD0" w:rsidRPr="00524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3F2" w:rsidRDefault="003733F2" w:rsidP="002173B6">
      <w:r>
        <w:separator/>
      </w:r>
    </w:p>
  </w:endnote>
  <w:endnote w:type="continuationSeparator" w:id="0">
    <w:p w:rsidR="003733F2" w:rsidRDefault="003733F2" w:rsidP="0021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3F2" w:rsidRDefault="003733F2" w:rsidP="002173B6">
      <w:r>
        <w:separator/>
      </w:r>
    </w:p>
  </w:footnote>
  <w:footnote w:type="continuationSeparator" w:id="0">
    <w:p w:rsidR="003733F2" w:rsidRDefault="003733F2" w:rsidP="00217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740B6"/>
    <w:multiLevelType w:val="hybridMultilevel"/>
    <w:tmpl w:val="B4EEB2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3B6"/>
    <w:rsid w:val="0001791E"/>
    <w:rsid w:val="000B5FD0"/>
    <w:rsid w:val="001178EC"/>
    <w:rsid w:val="0013145A"/>
    <w:rsid w:val="001F36AF"/>
    <w:rsid w:val="002173B6"/>
    <w:rsid w:val="002603A4"/>
    <w:rsid w:val="0027422C"/>
    <w:rsid w:val="00327EBB"/>
    <w:rsid w:val="00362EDE"/>
    <w:rsid w:val="003733F2"/>
    <w:rsid w:val="004519D3"/>
    <w:rsid w:val="004E56E8"/>
    <w:rsid w:val="00502114"/>
    <w:rsid w:val="00524B1F"/>
    <w:rsid w:val="0057475F"/>
    <w:rsid w:val="005D1CD6"/>
    <w:rsid w:val="00602D77"/>
    <w:rsid w:val="007128E2"/>
    <w:rsid w:val="008F6202"/>
    <w:rsid w:val="00B523C7"/>
    <w:rsid w:val="00B67146"/>
    <w:rsid w:val="00C428A9"/>
    <w:rsid w:val="00C96862"/>
    <w:rsid w:val="00E203FF"/>
    <w:rsid w:val="00E550FA"/>
    <w:rsid w:val="00E9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75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2173B6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2173B6"/>
    <w:rPr>
      <w:rFonts w:eastAsiaTheme="minorEastAsia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173B6"/>
    <w:pPr>
      <w:widowControl/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73B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173B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173B6"/>
    <w:rPr>
      <w:rFonts w:ascii="Times New Roman" w:eastAsia="Arial Unicode MS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173B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173B6"/>
    <w:rPr>
      <w:rFonts w:ascii="Times New Roman" w:eastAsia="Arial Unicode MS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96862"/>
  </w:style>
  <w:style w:type="character" w:styleId="Hypertextovodkaz">
    <w:name w:val="Hyperlink"/>
    <w:basedOn w:val="Standardnpsmoodstavce"/>
    <w:uiPriority w:val="99"/>
    <w:unhideWhenUsed/>
    <w:rsid w:val="00C96862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017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75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2173B6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2173B6"/>
    <w:rPr>
      <w:rFonts w:eastAsiaTheme="minorEastAsia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173B6"/>
    <w:pPr>
      <w:widowControl/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73B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173B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173B6"/>
    <w:rPr>
      <w:rFonts w:ascii="Times New Roman" w:eastAsia="Arial Unicode MS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173B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173B6"/>
    <w:rPr>
      <w:rFonts w:ascii="Times New Roman" w:eastAsia="Arial Unicode MS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96862"/>
  </w:style>
  <w:style w:type="character" w:styleId="Hypertextovodkaz">
    <w:name w:val="Hyperlink"/>
    <w:basedOn w:val="Standardnpsmoodstavce"/>
    <w:uiPriority w:val="99"/>
    <w:unhideWhenUsed/>
    <w:rsid w:val="00C96862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0179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1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sps.muni.cz/inovace-SEBS-ASEBS/elearning/teorie-sebeobran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worldwidedojo.com/reality-based/our-authors/grossman-dav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illology.com/index.htm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637</Words>
  <Characters>3760</Characters>
  <Application>Microsoft Office Word</Application>
  <DocSecurity>0</DocSecurity>
  <Lines>113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Jarek</dc:creator>
  <cp:lastModifiedBy>Jarek</cp:lastModifiedBy>
  <cp:revision>15</cp:revision>
  <dcterms:created xsi:type="dcterms:W3CDTF">2013-10-24T14:31:00Z</dcterms:created>
  <dcterms:modified xsi:type="dcterms:W3CDTF">2013-10-30T14:06:00Z</dcterms:modified>
</cp:coreProperties>
</file>